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FBEEC" w14:textId="6E4A856A" w:rsidR="009347D4" w:rsidRPr="001273FF" w:rsidRDefault="009347D4" w:rsidP="00A25250"/>
    <w:p w14:paraId="5F053C1C" w14:textId="65260319" w:rsidR="009347D4" w:rsidRPr="001273FF" w:rsidRDefault="009347D4" w:rsidP="009347D4">
      <w:pPr>
        <w:rPr>
          <w:b/>
          <w:sz w:val="22"/>
          <w:szCs w:val="22"/>
        </w:rPr>
      </w:pPr>
      <w:r w:rsidRPr="001273FF">
        <w:rPr>
          <w:b/>
          <w:sz w:val="22"/>
          <w:szCs w:val="22"/>
        </w:rPr>
        <w:t xml:space="preserve">Tabela </w:t>
      </w:r>
      <w:r w:rsidR="00A25250" w:rsidRPr="001273FF">
        <w:rPr>
          <w:b/>
          <w:sz w:val="22"/>
          <w:szCs w:val="22"/>
        </w:rPr>
        <w:t>1</w:t>
      </w:r>
      <w:r w:rsidRPr="001273FF">
        <w:rPr>
          <w:b/>
          <w:sz w:val="22"/>
          <w:szCs w:val="22"/>
        </w:rPr>
        <w:t xml:space="preserve">. </w:t>
      </w:r>
      <w:r w:rsidRPr="001273FF">
        <w:rPr>
          <w:bCs/>
          <w:sz w:val="22"/>
          <w:szCs w:val="22"/>
        </w:rPr>
        <w:t xml:space="preserve">Diagnostyczna stacja opisowa do cyfrowej patomorfologii - </w:t>
      </w:r>
      <w:r w:rsidR="00370971" w:rsidRPr="000324C8">
        <w:rPr>
          <w:bCs/>
          <w:sz w:val="22"/>
          <w:szCs w:val="22"/>
        </w:rPr>
        <w:t>2</w:t>
      </w:r>
      <w:r w:rsidRPr="001273FF">
        <w:rPr>
          <w:bCs/>
          <w:sz w:val="22"/>
          <w:szCs w:val="22"/>
        </w:rPr>
        <w:t xml:space="preserve"> sztuk</w:t>
      </w:r>
      <w:r w:rsidR="00370971" w:rsidRPr="001273FF">
        <w:rPr>
          <w:bCs/>
          <w:sz w:val="22"/>
          <w:szCs w:val="22"/>
        </w:rPr>
        <w:t>i</w:t>
      </w:r>
    </w:p>
    <w:p w14:paraId="18374A2F" w14:textId="77777777" w:rsidR="009347D4" w:rsidRPr="001273FF" w:rsidRDefault="009347D4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7792"/>
        <w:gridCol w:w="1595"/>
        <w:gridCol w:w="4044"/>
      </w:tblGrid>
      <w:tr w:rsidR="001273FF" w:rsidRPr="001273FF" w14:paraId="2610FCE3" w14:textId="77777777" w:rsidTr="002D6799">
        <w:trPr>
          <w:trHeight w:val="447"/>
        </w:trPr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6C0848" w14:textId="77777777" w:rsidR="009347D4" w:rsidRPr="001273FF" w:rsidRDefault="009347D4" w:rsidP="0066605C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1273FF">
              <w:rPr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5F4B30" w14:textId="77777777" w:rsidR="009347D4" w:rsidRPr="001273FF" w:rsidRDefault="009347D4" w:rsidP="00FD42E6">
            <w:pPr>
              <w:keepNext/>
              <w:widowControl w:val="0"/>
              <w:tabs>
                <w:tab w:val="left" w:pos="0"/>
              </w:tabs>
              <w:snapToGrid w:val="0"/>
              <w:jc w:val="center"/>
              <w:outlineLvl w:val="2"/>
              <w:rPr>
                <w:b/>
                <w:bCs/>
                <w:sz w:val="20"/>
                <w:szCs w:val="20"/>
                <w:lang w:eastAsia="ar-SA"/>
              </w:rPr>
            </w:pPr>
            <w:r w:rsidRPr="001273FF">
              <w:rPr>
                <w:b/>
                <w:bCs/>
                <w:sz w:val="20"/>
                <w:szCs w:val="20"/>
                <w:lang w:eastAsia="ar-SA"/>
              </w:rPr>
              <w:t>Parametr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DD4525E" w14:textId="77777777" w:rsidR="009347D4" w:rsidRPr="001273FF" w:rsidRDefault="009347D4" w:rsidP="0066605C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1273FF">
              <w:rPr>
                <w:b/>
                <w:bCs/>
                <w:sz w:val="20"/>
                <w:szCs w:val="20"/>
                <w:lang w:eastAsia="ar-SA"/>
              </w:rPr>
              <w:t xml:space="preserve">Parametr </w:t>
            </w:r>
          </w:p>
          <w:p w14:paraId="6568C97F" w14:textId="77777777" w:rsidR="009347D4" w:rsidRPr="001273FF" w:rsidRDefault="009347D4" w:rsidP="0066605C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1273FF">
              <w:rPr>
                <w:b/>
                <w:bCs/>
                <w:sz w:val="20"/>
                <w:szCs w:val="20"/>
                <w:lang w:eastAsia="ar-SA"/>
              </w:rPr>
              <w:t>Wymagany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6F5D1" w14:textId="77777777" w:rsidR="009347D4" w:rsidRPr="001273FF" w:rsidRDefault="009347D4" w:rsidP="0066605C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1273FF">
              <w:rPr>
                <w:b/>
                <w:bCs/>
                <w:sz w:val="20"/>
                <w:szCs w:val="20"/>
                <w:lang w:eastAsia="ar-SA"/>
              </w:rPr>
              <w:t>Parametr Oferowany</w:t>
            </w:r>
          </w:p>
        </w:tc>
      </w:tr>
      <w:tr w:rsidR="001273FF" w:rsidRPr="001273FF" w14:paraId="0A5A5A26" w14:textId="77777777" w:rsidTr="00FD42E6"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25F83" w14:textId="710A4FB2" w:rsidR="009347D4" w:rsidRPr="001273FF" w:rsidRDefault="009347D4" w:rsidP="00957796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1273FF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C50FB" w14:textId="7208352B" w:rsidR="009347D4" w:rsidRPr="001273FF" w:rsidRDefault="009347D4" w:rsidP="009347D4">
            <w:pPr>
              <w:pStyle w:val="NormalnyWeb"/>
              <w:widowControl w:val="0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1273FF">
              <w:rPr>
                <w:b/>
                <w:bCs/>
                <w:sz w:val="20"/>
                <w:szCs w:val="20"/>
              </w:rPr>
              <w:t>Komputer typu desktop</w:t>
            </w:r>
            <w:r w:rsidR="00864DBD" w:rsidRPr="001273FF">
              <w:rPr>
                <w:b/>
                <w:bCs/>
                <w:sz w:val="20"/>
                <w:szCs w:val="20"/>
              </w:rPr>
              <w:t xml:space="preserve"> – 1 szt.</w:t>
            </w:r>
            <w:r w:rsidRPr="001273FF">
              <w:rPr>
                <w:b/>
                <w:bCs/>
                <w:sz w:val="20"/>
                <w:szCs w:val="20"/>
              </w:rPr>
              <w:t>:</w:t>
            </w:r>
          </w:p>
          <w:p w14:paraId="045C074F" w14:textId="7DE07357" w:rsidR="009347D4" w:rsidRPr="001273FF" w:rsidRDefault="009347D4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Procesor typu x86 64 bit, który umożliwia komputerowi wyposażonemu w ten procesor osiągnięcie wyniku 40000 pkt. w teście Passmark CPU Mark</w:t>
            </w:r>
          </w:p>
          <w:p w14:paraId="2E8449E8" w14:textId="20B81502" w:rsidR="009347D4" w:rsidRPr="001273FF" w:rsidRDefault="009347D4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 xml:space="preserve">Pamięć RAM zainstalowana min 16 GB </w:t>
            </w:r>
          </w:p>
          <w:p w14:paraId="4594EB8B" w14:textId="0FBFBB76" w:rsidR="009347D4" w:rsidRPr="001273FF" w:rsidRDefault="009347D4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Dysk twardy typu SSD o pojemności min. 512 GB</w:t>
            </w:r>
          </w:p>
          <w:p w14:paraId="7CD82A04" w14:textId="315FDC58" w:rsidR="009347D4" w:rsidRPr="001273FF" w:rsidRDefault="009347D4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Procesor graficzny:</w:t>
            </w:r>
          </w:p>
          <w:p w14:paraId="23912B58" w14:textId="77777777" w:rsidR="009347D4" w:rsidRPr="001273FF" w:rsidRDefault="009347D4" w:rsidP="00AD1EBC">
            <w:pPr>
              <w:pStyle w:val="NormalnyWeb"/>
              <w:widowControl w:val="0"/>
              <w:numPr>
                <w:ilvl w:val="1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Pamięć min. 8GB</w:t>
            </w:r>
          </w:p>
          <w:p w14:paraId="5C0ABF8A" w14:textId="77777777" w:rsidR="009347D4" w:rsidRPr="001273FF" w:rsidRDefault="009347D4" w:rsidP="00AD1EBC">
            <w:pPr>
              <w:pStyle w:val="NormalnyWeb"/>
              <w:widowControl w:val="0"/>
              <w:numPr>
                <w:ilvl w:val="1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 xml:space="preserve">Interfejs pamięci min. 128 bit </w:t>
            </w:r>
          </w:p>
          <w:p w14:paraId="279880D7" w14:textId="6E269239" w:rsidR="009347D4" w:rsidRPr="001273FF" w:rsidRDefault="009347D4" w:rsidP="00AD1EBC">
            <w:pPr>
              <w:pStyle w:val="NormalnyWeb"/>
              <w:widowControl w:val="0"/>
              <w:numPr>
                <w:ilvl w:val="1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 xml:space="preserve">Liczba rdzeni </w:t>
            </w:r>
            <w:r w:rsidR="009F3C5B" w:rsidRPr="001273FF">
              <w:rPr>
                <w:sz w:val="20"/>
                <w:szCs w:val="20"/>
              </w:rPr>
              <w:t>CUDA</w:t>
            </w:r>
            <w:r w:rsidRPr="001273FF">
              <w:rPr>
                <w:sz w:val="20"/>
                <w:szCs w:val="20"/>
              </w:rPr>
              <w:t>: min. 890</w:t>
            </w:r>
          </w:p>
          <w:p w14:paraId="53B277DE" w14:textId="77777777" w:rsidR="009347D4" w:rsidRPr="001273FF" w:rsidRDefault="009347D4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Możliwość podpięcia 4 monitorów 5K w 60Hz lub 4 monitorów 4K w 120Hz</w:t>
            </w:r>
          </w:p>
          <w:p w14:paraId="381861F9" w14:textId="4C82E968" w:rsidR="009347D4" w:rsidRPr="001273FF" w:rsidRDefault="009347D4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Min. 1 Port Ethernet 1</w:t>
            </w:r>
            <w:r w:rsidR="00AD1EBC" w:rsidRPr="001273FF">
              <w:rPr>
                <w:sz w:val="20"/>
                <w:szCs w:val="20"/>
              </w:rPr>
              <w:t xml:space="preserve"> </w:t>
            </w:r>
            <w:r w:rsidRPr="001273FF">
              <w:rPr>
                <w:sz w:val="20"/>
                <w:szCs w:val="20"/>
              </w:rPr>
              <w:t>Gb</w:t>
            </w:r>
            <w:r w:rsidR="00AD1EBC" w:rsidRPr="001273FF">
              <w:rPr>
                <w:sz w:val="20"/>
                <w:szCs w:val="20"/>
              </w:rPr>
              <w:t>it/</w:t>
            </w:r>
            <w:r w:rsidRPr="001273FF">
              <w:rPr>
                <w:sz w:val="20"/>
                <w:szCs w:val="20"/>
              </w:rPr>
              <w:t>s</w:t>
            </w:r>
          </w:p>
          <w:p w14:paraId="2A53A711" w14:textId="77777777" w:rsidR="009347D4" w:rsidRPr="001273FF" w:rsidRDefault="009347D4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Min. 2 wyjścia DisplayPort</w:t>
            </w:r>
          </w:p>
          <w:p w14:paraId="16B49F00" w14:textId="2B3F43FF" w:rsidR="00957796" w:rsidRPr="001273FF" w:rsidRDefault="00957796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 xml:space="preserve">Min </w:t>
            </w:r>
            <w:r w:rsidR="002D6799" w:rsidRPr="001273FF">
              <w:rPr>
                <w:sz w:val="20"/>
                <w:szCs w:val="20"/>
              </w:rPr>
              <w:t xml:space="preserve">6 </w:t>
            </w:r>
            <w:r w:rsidRPr="001273FF">
              <w:rPr>
                <w:sz w:val="20"/>
                <w:szCs w:val="20"/>
              </w:rPr>
              <w:t>portów USB</w:t>
            </w:r>
            <w:bookmarkStart w:id="0" w:name="_GoBack"/>
            <w:bookmarkEnd w:id="0"/>
          </w:p>
          <w:p w14:paraId="0E5C135E" w14:textId="641E9282" w:rsidR="002D6799" w:rsidRPr="001273FF" w:rsidRDefault="002D6799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W komplecie mysz i klawiatura.</w:t>
            </w:r>
          </w:p>
          <w:p w14:paraId="2FA24B1F" w14:textId="55411BD0" w:rsidR="009347D4" w:rsidRPr="001273FF" w:rsidRDefault="009347D4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System operacyjny Windows 11 Pro dla procesorów 64-bitowych w polskiej wersji językowej (lub równoważny, tj. w pełni zgodny z technologiami Active Directory oraz protokołem Kerberos, umożliwiający uruchomienie oprogramowania przeznaczonego na systemy Microsoft Windows bez wykorzystywania emulacji, wraz z najnowszą wersją Service Pack, o ile jest dostępna)</w:t>
            </w:r>
            <w:r w:rsidR="00AD1EBC" w:rsidRPr="001273FF">
              <w:rPr>
                <w:sz w:val="20"/>
                <w:szCs w:val="20"/>
              </w:rPr>
              <w:t>.</w:t>
            </w:r>
          </w:p>
          <w:p w14:paraId="21327A65" w14:textId="77777777" w:rsidR="009347D4" w:rsidRPr="001273FF" w:rsidRDefault="009347D4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Komputer powinien mieć zainstalowane wszystkie sterowniki do płyty głównej oraz podzespołów komputera.</w:t>
            </w:r>
          </w:p>
          <w:p w14:paraId="4F7F01BD" w14:textId="77777777" w:rsidR="00957796" w:rsidRPr="001273FF" w:rsidRDefault="00957796" w:rsidP="00957796">
            <w:pPr>
              <w:pStyle w:val="Akapitzlist1"/>
              <w:widowControl/>
              <w:numPr>
                <w:ilvl w:val="0"/>
                <w:numId w:val="14"/>
              </w:numPr>
              <w:spacing w:line="10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1273FF">
              <w:rPr>
                <w:rFonts w:cs="Times New Roman"/>
                <w:sz w:val="20"/>
                <w:szCs w:val="20"/>
              </w:rPr>
              <w:t>Gwarancja min 36 m-cy z naprawą w miejscu instalacji. Uszkodzone nośniki danych w trakcie gwarancji pozostają u Zamawiającego.</w:t>
            </w:r>
          </w:p>
          <w:p w14:paraId="5FD72444" w14:textId="13C7D60C" w:rsidR="00957796" w:rsidRPr="001273FF" w:rsidRDefault="00957796" w:rsidP="00957796">
            <w:pPr>
              <w:pStyle w:val="NormalnyWeb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 xml:space="preserve">Zamawiający odpowiada za doprowadzenie zasilania i gniazd sieciowych z dostępem do serwera </w:t>
            </w:r>
            <w:r w:rsidR="00A90A42" w:rsidRPr="001273FF">
              <w:rPr>
                <w:sz w:val="20"/>
                <w:szCs w:val="20"/>
              </w:rPr>
              <w:t>LIS</w:t>
            </w:r>
            <w:r w:rsidRPr="001273FF">
              <w:rPr>
                <w:sz w:val="20"/>
                <w:szCs w:val="20"/>
              </w:rPr>
              <w:t xml:space="preserve"> i serwera, na którym zostanie zainstalowany oferowany system do cyfrowej patomorfologii, do wszystkich miejsc instalacji sprzętu. Dostarczony sprzęt komputerowy musi mieć możliwość współpracy z domeną Active Directory Zamawiającego oraz gwarantować optymalną i ergonomiczną pracę w oferowanym systemie.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73252" w14:textId="7103FDCA" w:rsidR="009347D4" w:rsidRPr="001273FF" w:rsidRDefault="009347D4" w:rsidP="006660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 w:after="120"/>
              <w:jc w:val="center"/>
              <w:rPr>
                <w:sz w:val="20"/>
                <w:szCs w:val="20"/>
                <w:lang w:eastAsia="ar-SA"/>
              </w:rPr>
            </w:pPr>
            <w:r w:rsidRPr="001273FF">
              <w:rPr>
                <w:sz w:val="20"/>
                <w:szCs w:val="20"/>
              </w:rPr>
              <w:t>TAK, podać model, producenta i parametry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26A06" w14:textId="77777777" w:rsidR="009347D4" w:rsidRPr="001273FF" w:rsidRDefault="009347D4" w:rsidP="0066605C">
            <w:pPr>
              <w:widowControl w:val="0"/>
              <w:snapToGrid w:val="0"/>
              <w:spacing w:before="120" w:after="120"/>
              <w:rPr>
                <w:sz w:val="20"/>
                <w:szCs w:val="20"/>
                <w:lang w:eastAsia="ar-SA"/>
              </w:rPr>
            </w:pPr>
          </w:p>
        </w:tc>
      </w:tr>
      <w:tr w:rsidR="001273FF" w:rsidRPr="001273FF" w14:paraId="706CE781" w14:textId="77777777" w:rsidTr="00FD42E6"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121D8" w14:textId="24D850F5" w:rsidR="009347D4" w:rsidRPr="001273FF" w:rsidRDefault="00957796" w:rsidP="00957796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1273FF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B4B7F" w14:textId="525ED6E3" w:rsidR="00957796" w:rsidRPr="001273FF" w:rsidRDefault="00957796" w:rsidP="00957796">
            <w:pPr>
              <w:pStyle w:val="NormalnyWeb"/>
              <w:widowControl w:val="0"/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  <w:r w:rsidRPr="001273FF">
              <w:rPr>
                <w:b/>
                <w:bCs/>
                <w:sz w:val="20"/>
                <w:szCs w:val="20"/>
                <w:lang w:eastAsia="en-US"/>
              </w:rPr>
              <w:t>Czytnik kodów kreskowych 2D</w:t>
            </w:r>
            <w:r w:rsidR="00864DBD" w:rsidRPr="001273FF">
              <w:rPr>
                <w:b/>
                <w:bCs/>
                <w:sz w:val="20"/>
                <w:szCs w:val="20"/>
                <w:lang w:eastAsia="en-US"/>
              </w:rPr>
              <w:t xml:space="preserve"> – 1 szt.</w:t>
            </w:r>
            <w:r w:rsidRPr="001273FF">
              <w:rPr>
                <w:b/>
                <w:bCs/>
                <w:sz w:val="20"/>
                <w:szCs w:val="20"/>
                <w:lang w:eastAsia="en-US"/>
              </w:rPr>
              <w:t>:</w:t>
            </w:r>
          </w:p>
          <w:p w14:paraId="4EDC271F" w14:textId="480E2EC9" w:rsidR="00957796" w:rsidRPr="001273FF" w:rsidRDefault="00957796" w:rsidP="00957796">
            <w:pPr>
              <w:pStyle w:val="NormalnyWeb"/>
              <w:widowControl w:val="0"/>
              <w:numPr>
                <w:ilvl w:val="0"/>
                <w:numId w:val="16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Podłączany do komputerów interfejsem USB.</w:t>
            </w:r>
          </w:p>
          <w:p w14:paraId="6ED59DE3" w14:textId="4F465374" w:rsidR="00957796" w:rsidRPr="001273FF" w:rsidRDefault="00957796" w:rsidP="00957796">
            <w:pPr>
              <w:pStyle w:val="NormalnyWeb"/>
              <w:widowControl w:val="0"/>
              <w:numPr>
                <w:ilvl w:val="0"/>
                <w:numId w:val="16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 xml:space="preserve">Zaprogramowane do pracy z </w:t>
            </w:r>
            <w:r w:rsidR="00A90A42" w:rsidRPr="001273FF">
              <w:rPr>
                <w:sz w:val="20"/>
                <w:szCs w:val="20"/>
                <w:lang w:eastAsia="en-US"/>
              </w:rPr>
              <w:t xml:space="preserve">oferowanym </w:t>
            </w:r>
            <w:r w:rsidRPr="001273FF">
              <w:rPr>
                <w:sz w:val="20"/>
                <w:szCs w:val="20"/>
                <w:lang w:eastAsia="en-US"/>
              </w:rPr>
              <w:t xml:space="preserve">systemem </w:t>
            </w:r>
            <w:r w:rsidR="00A90A42" w:rsidRPr="001273FF">
              <w:rPr>
                <w:sz w:val="20"/>
                <w:szCs w:val="20"/>
                <w:lang w:eastAsia="en-US"/>
              </w:rPr>
              <w:t>LIS</w:t>
            </w:r>
            <w:r w:rsidRPr="001273FF">
              <w:rPr>
                <w:sz w:val="20"/>
                <w:szCs w:val="20"/>
                <w:lang w:eastAsia="en-US"/>
              </w:rPr>
              <w:t>.</w:t>
            </w:r>
          </w:p>
          <w:p w14:paraId="1416EE33" w14:textId="0D3FAF04" w:rsidR="00957796" w:rsidRPr="001273FF" w:rsidRDefault="00957796" w:rsidP="00957796">
            <w:pPr>
              <w:pStyle w:val="NormalnyWeb"/>
              <w:widowControl w:val="0"/>
              <w:numPr>
                <w:ilvl w:val="0"/>
                <w:numId w:val="16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Z podstawką na biurko.</w:t>
            </w:r>
          </w:p>
          <w:p w14:paraId="4EBCE12F" w14:textId="340AF4B7" w:rsidR="00957796" w:rsidRPr="001273FF" w:rsidRDefault="00957796" w:rsidP="00957796">
            <w:pPr>
              <w:pStyle w:val="NormalnyWeb"/>
              <w:widowControl w:val="0"/>
              <w:numPr>
                <w:ilvl w:val="0"/>
                <w:numId w:val="16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lastRenderedPageBreak/>
              <w:t xml:space="preserve">Obsługa wszystkich typów kodów generowanych przez system </w:t>
            </w:r>
            <w:r w:rsidR="00A90A42" w:rsidRPr="001273FF">
              <w:rPr>
                <w:sz w:val="20"/>
                <w:szCs w:val="20"/>
                <w:lang w:eastAsia="en-US"/>
              </w:rPr>
              <w:t>LIS</w:t>
            </w:r>
            <w:r w:rsidRPr="001273FF">
              <w:rPr>
                <w:sz w:val="20"/>
                <w:szCs w:val="20"/>
                <w:lang w:eastAsia="en-US"/>
              </w:rPr>
              <w:t>.</w:t>
            </w:r>
          </w:p>
          <w:p w14:paraId="3F17ACEE" w14:textId="53C7391E" w:rsidR="00957796" w:rsidRPr="001273FF" w:rsidRDefault="00957796" w:rsidP="00957796">
            <w:pPr>
              <w:pStyle w:val="NormalnyWeb"/>
              <w:widowControl w:val="0"/>
              <w:numPr>
                <w:ilvl w:val="0"/>
                <w:numId w:val="16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Bezproblemowy odczyt niewielkich kodów kreskowych 2D z obiektów w laboratorium patomorfologicznym (bloczki, preparaty) z małym marginesem (tzw. quiet zone).</w:t>
            </w:r>
          </w:p>
          <w:p w14:paraId="0A51ECAC" w14:textId="6139516B" w:rsidR="00957796" w:rsidRPr="001273FF" w:rsidRDefault="00957796" w:rsidP="00957796">
            <w:pPr>
              <w:pStyle w:val="NormalnyWeb"/>
              <w:widowControl w:val="0"/>
              <w:numPr>
                <w:ilvl w:val="0"/>
                <w:numId w:val="16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Funkcja pracy z „celownikiem” (pick-list) w postaci „kropki” lub „krzyżyka” po zdjęciu czytnika z podstawki i naciśnięciu przycisku; skanowanie całego pola widzenia czytnika po odłożeniu go na podstawkę.</w:t>
            </w:r>
          </w:p>
          <w:p w14:paraId="03F13D88" w14:textId="3BEB624D" w:rsidR="00957796" w:rsidRPr="001273FF" w:rsidRDefault="00957796" w:rsidP="00957796">
            <w:pPr>
              <w:pStyle w:val="NormalnyWeb"/>
              <w:widowControl w:val="0"/>
              <w:numPr>
                <w:ilvl w:val="0"/>
                <w:numId w:val="16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Programowana głośność sygnalizacji odczytu poprawnego kodu.</w:t>
            </w:r>
          </w:p>
          <w:p w14:paraId="28BC4498" w14:textId="2A503220" w:rsidR="009347D4" w:rsidRPr="001273FF" w:rsidRDefault="00957796" w:rsidP="00957796">
            <w:pPr>
              <w:pStyle w:val="NormalnyWeb"/>
              <w:widowControl w:val="0"/>
              <w:numPr>
                <w:ilvl w:val="0"/>
                <w:numId w:val="16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 xml:space="preserve">Gwarancja min </w:t>
            </w:r>
            <w:r w:rsidR="00737514" w:rsidRPr="001273FF">
              <w:rPr>
                <w:sz w:val="20"/>
                <w:szCs w:val="20"/>
                <w:lang w:eastAsia="en-US"/>
              </w:rPr>
              <w:t>36</w:t>
            </w:r>
            <w:r w:rsidRPr="001273FF">
              <w:rPr>
                <w:sz w:val="20"/>
                <w:szCs w:val="20"/>
                <w:lang w:eastAsia="en-US"/>
              </w:rPr>
              <w:t xml:space="preserve"> m-c</w:t>
            </w:r>
            <w:r w:rsidR="00737514" w:rsidRPr="001273FF">
              <w:rPr>
                <w:sz w:val="20"/>
                <w:szCs w:val="20"/>
                <w:lang w:eastAsia="en-US"/>
              </w:rPr>
              <w:t>y</w:t>
            </w:r>
            <w:r w:rsidRPr="001273F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04EFD" w14:textId="1AB3B0B7" w:rsidR="009347D4" w:rsidRPr="001273FF" w:rsidRDefault="00FD42E6" w:rsidP="006660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 w:after="120"/>
              <w:jc w:val="center"/>
              <w:rPr>
                <w:sz w:val="20"/>
                <w:szCs w:val="20"/>
                <w:lang w:eastAsia="ar-SA"/>
              </w:rPr>
            </w:pPr>
            <w:r w:rsidRPr="001273FF">
              <w:rPr>
                <w:sz w:val="20"/>
                <w:szCs w:val="20"/>
              </w:rPr>
              <w:lastRenderedPageBreak/>
              <w:t xml:space="preserve">TAK, podać model, producenta i </w:t>
            </w:r>
            <w:r w:rsidRPr="001273FF">
              <w:rPr>
                <w:sz w:val="20"/>
                <w:szCs w:val="20"/>
              </w:rPr>
              <w:lastRenderedPageBreak/>
              <w:t>parametry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31C98" w14:textId="77777777" w:rsidR="009347D4" w:rsidRPr="001273FF" w:rsidRDefault="009347D4" w:rsidP="0066605C">
            <w:pPr>
              <w:widowControl w:val="0"/>
              <w:snapToGrid w:val="0"/>
              <w:spacing w:before="120" w:after="120"/>
              <w:rPr>
                <w:sz w:val="20"/>
                <w:szCs w:val="20"/>
                <w:lang w:eastAsia="ar-SA"/>
              </w:rPr>
            </w:pPr>
          </w:p>
        </w:tc>
      </w:tr>
      <w:tr w:rsidR="001273FF" w:rsidRPr="001273FF" w14:paraId="602D6211" w14:textId="77777777" w:rsidTr="00FD42E6"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A3C79" w14:textId="53E880BC" w:rsidR="009347D4" w:rsidRPr="001273FF" w:rsidRDefault="00957796" w:rsidP="00957796">
            <w:pPr>
              <w:widowControl w:val="0"/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1273FF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AE06B" w14:textId="000FD98E" w:rsidR="00864DBD" w:rsidRPr="001273FF" w:rsidRDefault="00FD42E6" w:rsidP="00864DBD">
            <w:pPr>
              <w:pStyle w:val="NormalnyWeb"/>
              <w:widowControl w:val="0"/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  <w:r w:rsidRPr="001273FF">
              <w:rPr>
                <w:b/>
                <w:bCs/>
                <w:sz w:val="20"/>
                <w:szCs w:val="20"/>
                <w:lang w:eastAsia="en-US"/>
              </w:rPr>
              <w:t xml:space="preserve">Monitor do </w:t>
            </w:r>
            <w:r w:rsidR="00864DBD" w:rsidRPr="001273FF">
              <w:rPr>
                <w:b/>
                <w:bCs/>
                <w:sz w:val="20"/>
                <w:szCs w:val="20"/>
                <w:lang w:eastAsia="en-US"/>
              </w:rPr>
              <w:t>oferowanego oprogramowania do cyfrowej patomorfologii – 1 szt.:</w:t>
            </w:r>
          </w:p>
          <w:p w14:paraId="318AC893" w14:textId="5CC85BEE" w:rsidR="00864DBD" w:rsidRPr="001273FF" w:rsidRDefault="00FD42E6" w:rsidP="00864DBD">
            <w:pPr>
              <w:pStyle w:val="NormalnyWeb"/>
              <w:widowControl w:val="0"/>
              <w:numPr>
                <w:ilvl w:val="0"/>
                <w:numId w:val="17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Przekątna ekranu</w:t>
            </w:r>
            <w:r w:rsidR="00A60225" w:rsidRPr="001273FF">
              <w:rPr>
                <w:sz w:val="20"/>
                <w:szCs w:val="20"/>
                <w:lang w:eastAsia="en-US"/>
              </w:rPr>
              <w:t>:</w:t>
            </w:r>
            <w:r w:rsidR="00864DBD" w:rsidRPr="001273FF">
              <w:rPr>
                <w:sz w:val="20"/>
                <w:szCs w:val="20"/>
                <w:lang w:eastAsia="en-US"/>
              </w:rPr>
              <w:t xml:space="preserve"> min.</w:t>
            </w:r>
            <w:r w:rsidRPr="001273FF">
              <w:rPr>
                <w:sz w:val="20"/>
                <w:szCs w:val="20"/>
                <w:lang w:eastAsia="en-US"/>
              </w:rPr>
              <w:t xml:space="preserve"> 3</w:t>
            </w:r>
            <w:r w:rsidR="00A60225" w:rsidRPr="001273FF">
              <w:rPr>
                <w:sz w:val="20"/>
                <w:szCs w:val="20"/>
                <w:lang w:eastAsia="en-US"/>
              </w:rPr>
              <w:t>1</w:t>
            </w:r>
            <w:r w:rsidRPr="001273FF">
              <w:rPr>
                <w:sz w:val="20"/>
                <w:szCs w:val="20"/>
                <w:lang w:eastAsia="en-US"/>
              </w:rPr>
              <w:t xml:space="preserve"> cal</w:t>
            </w:r>
            <w:r w:rsidR="00A60225" w:rsidRPr="001273FF">
              <w:rPr>
                <w:sz w:val="20"/>
                <w:szCs w:val="20"/>
                <w:lang w:eastAsia="en-US"/>
              </w:rPr>
              <w:t>i, maks. 34 cale</w:t>
            </w:r>
          </w:p>
          <w:p w14:paraId="19229923" w14:textId="4A432EE1" w:rsidR="00864DBD" w:rsidRPr="001273FF" w:rsidRDefault="00FD42E6" w:rsidP="00864DBD">
            <w:pPr>
              <w:pStyle w:val="NormalnyWeb"/>
              <w:widowControl w:val="0"/>
              <w:numPr>
                <w:ilvl w:val="0"/>
                <w:numId w:val="17"/>
              </w:numPr>
              <w:spacing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Rozdzielczość ekranu</w:t>
            </w:r>
            <w:r w:rsidR="00A60225" w:rsidRPr="001273FF">
              <w:rPr>
                <w:sz w:val="20"/>
                <w:szCs w:val="20"/>
                <w:lang w:eastAsia="en-US"/>
              </w:rPr>
              <w:t>:</w:t>
            </w:r>
            <w:r w:rsidR="00864DBD" w:rsidRPr="001273FF">
              <w:rPr>
                <w:sz w:val="20"/>
                <w:szCs w:val="20"/>
                <w:lang w:eastAsia="en-US"/>
              </w:rPr>
              <w:t xml:space="preserve"> min.</w:t>
            </w:r>
            <w:r w:rsidRPr="001273FF">
              <w:rPr>
                <w:sz w:val="20"/>
                <w:szCs w:val="20"/>
                <w:lang w:eastAsia="en-US"/>
              </w:rPr>
              <w:t xml:space="preserve"> 3840 x 2160 (UHD 4K)</w:t>
            </w:r>
          </w:p>
          <w:p w14:paraId="612CD75B" w14:textId="6C88BED8" w:rsidR="00864DBD" w:rsidRPr="001273FF" w:rsidRDefault="00FD42E6" w:rsidP="00864DBD">
            <w:pPr>
              <w:pStyle w:val="NormalnyWeb"/>
              <w:widowControl w:val="0"/>
              <w:numPr>
                <w:ilvl w:val="0"/>
                <w:numId w:val="17"/>
              </w:numPr>
              <w:spacing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 xml:space="preserve">Odwzorowanie przestrzeni barw: </w:t>
            </w:r>
            <w:r w:rsidR="00737514" w:rsidRPr="001273FF">
              <w:rPr>
                <w:sz w:val="20"/>
                <w:szCs w:val="20"/>
                <w:lang w:eastAsia="en-US"/>
              </w:rPr>
              <w:t>s</w:t>
            </w:r>
            <w:r w:rsidRPr="001273FF">
              <w:rPr>
                <w:sz w:val="20"/>
                <w:szCs w:val="20"/>
                <w:lang w:eastAsia="en-US"/>
              </w:rPr>
              <w:t>RGB: min. 99% DCI-P3: min. 95%</w:t>
            </w:r>
          </w:p>
          <w:p w14:paraId="62485A2B" w14:textId="56DD9D01" w:rsidR="00864DBD" w:rsidRPr="001273FF" w:rsidRDefault="00FD42E6" w:rsidP="00864DBD">
            <w:pPr>
              <w:pStyle w:val="NormalnyWeb"/>
              <w:widowControl w:val="0"/>
              <w:numPr>
                <w:ilvl w:val="0"/>
                <w:numId w:val="17"/>
              </w:numPr>
              <w:spacing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 xml:space="preserve">Jasność: min. </w:t>
            </w:r>
            <w:r w:rsidR="00A60225" w:rsidRPr="001273FF">
              <w:rPr>
                <w:sz w:val="20"/>
                <w:szCs w:val="20"/>
                <w:lang w:eastAsia="en-US"/>
              </w:rPr>
              <w:t>4</w:t>
            </w:r>
            <w:r w:rsidRPr="001273FF">
              <w:rPr>
                <w:sz w:val="20"/>
                <w:szCs w:val="20"/>
                <w:lang w:eastAsia="en-US"/>
              </w:rPr>
              <w:t>00cd/m2</w:t>
            </w:r>
          </w:p>
          <w:p w14:paraId="7FF9ED01" w14:textId="77777777" w:rsidR="00864DBD" w:rsidRPr="001273FF" w:rsidRDefault="00FD42E6" w:rsidP="00864DBD">
            <w:pPr>
              <w:pStyle w:val="NormalnyWeb"/>
              <w:widowControl w:val="0"/>
              <w:numPr>
                <w:ilvl w:val="0"/>
                <w:numId w:val="17"/>
              </w:numPr>
              <w:spacing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Kontrast statyczny: min</w:t>
            </w:r>
            <w:r w:rsidR="00864DBD" w:rsidRPr="001273FF">
              <w:rPr>
                <w:sz w:val="20"/>
                <w:szCs w:val="20"/>
                <w:lang w:eastAsia="en-US"/>
              </w:rPr>
              <w:t>.</w:t>
            </w:r>
            <w:r w:rsidRPr="001273FF">
              <w:rPr>
                <w:sz w:val="20"/>
                <w:szCs w:val="20"/>
                <w:lang w:eastAsia="en-US"/>
              </w:rPr>
              <w:t xml:space="preserve"> 1000:1</w:t>
            </w:r>
          </w:p>
          <w:p w14:paraId="6A10E083" w14:textId="77777777" w:rsidR="00864DBD" w:rsidRPr="001273FF" w:rsidRDefault="00FD42E6" w:rsidP="00864DBD">
            <w:pPr>
              <w:pStyle w:val="NormalnyWeb"/>
              <w:widowControl w:val="0"/>
              <w:numPr>
                <w:ilvl w:val="0"/>
                <w:numId w:val="17"/>
              </w:numPr>
              <w:spacing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Złącze DisplayPort 1.4 – min. 1 szt.</w:t>
            </w:r>
          </w:p>
          <w:p w14:paraId="47A56087" w14:textId="504806C7" w:rsidR="00864DBD" w:rsidRPr="001273FF" w:rsidRDefault="00FD42E6" w:rsidP="00864DBD">
            <w:pPr>
              <w:pStyle w:val="NormalnyWeb"/>
              <w:widowControl w:val="0"/>
              <w:numPr>
                <w:ilvl w:val="0"/>
                <w:numId w:val="17"/>
              </w:numPr>
              <w:spacing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Regulacja kata pochylenia</w:t>
            </w:r>
            <w:r w:rsidR="00A60225" w:rsidRPr="001273FF">
              <w:rPr>
                <w:sz w:val="20"/>
                <w:szCs w:val="20"/>
                <w:lang w:eastAsia="en-US"/>
              </w:rPr>
              <w:t>: tak</w:t>
            </w:r>
          </w:p>
          <w:p w14:paraId="7EFA56CB" w14:textId="2F926898" w:rsidR="00864DBD" w:rsidRPr="001273FF" w:rsidRDefault="00FD42E6" w:rsidP="00864DBD">
            <w:pPr>
              <w:pStyle w:val="NormalnyWeb"/>
              <w:widowControl w:val="0"/>
              <w:numPr>
                <w:ilvl w:val="0"/>
                <w:numId w:val="17"/>
              </w:numPr>
              <w:spacing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 xml:space="preserve">Regulacja kąta </w:t>
            </w:r>
            <w:r w:rsidR="00A60225" w:rsidRPr="001273FF">
              <w:rPr>
                <w:sz w:val="20"/>
                <w:szCs w:val="20"/>
                <w:lang w:eastAsia="en-US"/>
              </w:rPr>
              <w:t>obrotu: tak</w:t>
            </w:r>
          </w:p>
          <w:p w14:paraId="13A94BD0" w14:textId="61CA301E" w:rsidR="00864DBD" w:rsidRPr="001273FF" w:rsidRDefault="00864DBD" w:rsidP="00864DBD">
            <w:pPr>
              <w:pStyle w:val="NormalnyWeb"/>
              <w:widowControl w:val="0"/>
              <w:numPr>
                <w:ilvl w:val="0"/>
                <w:numId w:val="17"/>
              </w:numPr>
              <w:spacing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Otwory montażowe w układzie standardowym VESA</w:t>
            </w:r>
          </w:p>
          <w:p w14:paraId="46EEA421" w14:textId="78A17C68" w:rsidR="00864DBD" w:rsidRPr="001273FF" w:rsidRDefault="00864DBD" w:rsidP="00864DBD">
            <w:pPr>
              <w:pStyle w:val="NormalnyWeb"/>
              <w:widowControl w:val="0"/>
              <w:numPr>
                <w:ilvl w:val="0"/>
                <w:numId w:val="17"/>
              </w:numPr>
              <w:spacing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 xml:space="preserve">Gwarancja min </w:t>
            </w:r>
            <w:r w:rsidR="00737514" w:rsidRPr="001273FF">
              <w:rPr>
                <w:sz w:val="20"/>
                <w:szCs w:val="20"/>
                <w:lang w:eastAsia="en-US"/>
              </w:rPr>
              <w:t>36</w:t>
            </w:r>
            <w:r w:rsidRPr="001273FF">
              <w:rPr>
                <w:sz w:val="20"/>
                <w:szCs w:val="20"/>
                <w:lang w:eastAsia="en-US"/>
              </w:rPr>
              <w:t xml:space="preserve"> m-c</w:t>
            </w:r>
            <w:r w:rsidR="00737514" w:rsidRPr="001273FF">
              <w:rPr>
                <w:sz w:val="20"/>
                <w:szCs w:val="20"/>
                <w:lang w:eastAsia="en-US"/>
              </w:rPr>
              <w:t>y</w:t>
            </w:r>
            <w:r w:rsidRPr="001273F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B6C57" w14:textId="714027D5" w:rsidR="009347D4" w:rsidRPr="001273FF" w:rsidRDefault="002D6799" w:rsidP="006660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 w:after="120"/>
              <w:jc w:val="center"/>
              <w:rPr>
                <w:sz w:val="20"/>
                <w:szCs w:val="20"/>
                <w:lang w:eastAsia="ar-SA"/>
              </w:rPr>
            </w:pPr>
            <w:r w:rsidRPr="001273FF">
              <w:rPr>
                <w:sz w:val="20"/>
                <w:szCs w:val="20"/>
              </w:rPr>
              <w:t>TAK, podać model, producenta i parametry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82417" w14:textId="77777777" w:rsidR="009347D4" w:rsidRPr="001273FF" w:rsidRDefault="009347D4" w:rsidP="0066605C">
            <w:pPr>
              <w:widowControl w:val="0"/>
              <w:snapToGrid w:val="0"/>
              <w:spacing w:before="120" w:after="120"/>
              <w:rPr>
                <w:sz w:val="20"/>
                <w:szCs w:val="20"/>
              </w:rPr>
            </w:pPr>
          </w:p>
        </w:tc>
      </w:tr>
      <w:tr w:rsidR="001273FF" w:rsidRPr="001273FF" w14:paraId="5FFB43F4" w14:textId="77777777" w:rsidTr="00FD42E6"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80C9A" w14:textId="1845BA40" w:rsidR="009347D4" w:rsidRPr="001273FF" w:rsidRDefault="00957796" w:rsidP="00957796">
            <w:pPr>
              <w:widowControl w:val="0"/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1273FF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8A065" w14:textId="470CCACC" w:rsidR="00737514" w:rsidRPr="001273FF" w:rsidRDefault="00737514" w:rsidP="00737514">
            <w:pPr>
              <w:pStyle w:val="NormalnyWeb"/>
              <w:widowControl w:val="0"/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  <w:r w:rsidRPr="001273FF">
              <w:rPr>
                <w:b/>
                <w:bCs/>
                <w:sz w:val="20"/>
                <w:szCs w:val="20"/>
                <w:lang w:eastAsia="en-US"/>
              </w:rPr>
              <w:t xml:space="preserve">Monitor do systemu </w:t>
            </w:r>
            <w:r w:rsidR="00A90A42" w:rsidRPr="001273FF">
              <w:rPr>
                <w:b/>
                <w:bCs/>
                <w:sz w:val="20"/>
                <w:szCs w:val="20"/>
                <w:lang w:eastAsia="en-US"/>
              </w:rPr>
              <w:t>LIS</w:t>
            </w:r>
            <w:r w:rsidRPr="001273FF">
              <w:rPr>
                <w:b/>
                <w:bCs/>
                <w:sz w:val="20"/>
                <w:szCs w:val="20"/>
                <w:lang w:eastAsia="en-US"/>
              </w:rPr>
              <w:t xml:space="preserve"> – 1 szt.:</w:t>
            </w:r>
          </w:p>
          <w:p w14:paraId="573F4135" w14:textId="6E676032" w:rsidR="001613E4" w:rsidRPr="001273FF" w:rsidRDefault="001613E4" w:rsidP="00737514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</w:rPr>
              <w:t xml:space="preserve">Przekątna ekranu: min. 26 cali, </w:t>
            </w:r>
            <w:r w:rsidRPr="001273FF">
              <w:rPr>
                <w:sz w:val="20"/>
                <w:szCs w:val="20"/>
                <w:lang w:eastAsia="en-US"/>
              </w:rPr>
              <w:t>maks. 34 cale</w:t>
            </w:r>
          </w:p>
          <w:p w14:paraId="3DD74988" w14:textId="4E06001D" w:rsidR="00737514" w:rsidRPr="001273FF" w:rsidRDefault="00FD42E6" w:rsidP="00737514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</w:rPr>
              <w:t xml:space="preserve">Rozdzielczość ekranu: </w:t>
            </w:r>
            <w:r w:rsidR="00737514" w:rsidRPr="001273FF">
              <w:rPr>
                <w:sz w:val="20"/>
                <w:szCs w:val="20"/>
              </w:rPr>
              <w:t xml:space="preserve">min </w:t>
            </w:r>
            <w:r w:rsidRPr="001273FF">
              <w:rPr>
                <w:sz w:val="20"/>
                <w:szCs w:val="20"/>
              </w:rPr>
              <w:t>1920 x 1080 (FullHD)</w:t>
            </w:r>
          </w:p>
          <w:p w14:paraId="3483D3F1" w14:textId="77777777" w:rsidR="00737514" w:rsidRPr="001273FF" w:rsidRDefault="00FD42E6" w:rsidP="00737514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</w:rPr>
              <w:t>Złącze DisplayPort 1.4 – min. 1 szt.</w:t>
            </w:r>
          </w:p>
          <w:p w14:paraId="4184F871" w14:textId="2F6C1994" w:rsidR="00737514" w:rsidRPr="001273FF" w:rsidRDefault="00FD42E6" w:rsidP="00737514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</w:rPr>
              <w:t>Regulacja kata pochylenia</w:t>
            </w:r>
            <w:r w:rsidR="00A60225" w:rsidRPr="001273FF">
              <w:rPr>
                <w:sz w:val="20"/>
                <w:szCs w:val="20"/>
              </w:rPr>
              <w:t>: tak</w:t>
            </w:r>
          </w:p>
          <w:p w14:paraId="354A1342" w14:textId="498F5CB4" w:rsidR="00737514" w:rsidRPr="001273FF" w:rsidRDefault="00FD42E6" w:rsidP="00737514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</w:rPr>
              <w:t>Regulacja kąta obrotu</w:t>
            </w:r>
            <w:r w:rsidR="00A60225" w:rsidRPr="001273FF">
              <w:rPr>
                <w:sz w:val="20"/>
                <w:szCs w:val="20"/>
              </w:rPr>
              <w:t>: tak</w:t>
            </w:r>
          </w:p>
          <w:p w14:paraId="4B0C074B" w14:textId="4C48314C" w:rsidR="00737514" w:rsidRPr="001273FF" w:rsidRDefault="00FD42E6" w:rsidP="00737514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</w:rPr>
              <w:t>Regulacja kąta pivot</w:t>
            </w:r>
            <w:r w:rsidR="00A60225" w:rsidRPr="001273FF">
              <w:rPr>
                <w:sz w:val="20"/>
                <w:szCs w:val="20"/>
              </w:rPr>
              <w:t>: tak</w:t>
            </w:r>
          </w:p>
          <w:p w14:paraId="0F71D9AA" w14:textId="77777777" w:rsidR="00737514" w:rsidRPr="001273FF" w:rsidRDefault="00737514" w:rsidP="00737514">
            <w:pPr>
              <w:pStyle w:val="NormalnyWeb"/>
              <w:widowControl w:val="0"/>
              <w:numPr>
                <w:ilvl w:val="0"/>
                <w:numId w:val="18"/>
              </w:numPr>
              <w:spacing w:after="0" w:afterAutospacing="0"/>
              <w:rPr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Otwory montażowe w układzie standardowym VESA</w:t>
            </w:r>
          </w:p>
          <w:p w14:paraId="5DA85566" w14:textId="1DB804C9" w:rsidR="009347D4" w:rsidRPr="001273FF" w:rsidRDefault="00737514" w:rsidP="00737514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  <w:r w:rsidRPr="001273FF">
              <w:rPr>
                <w:sz w:val="20"/>
                <w:szCs w:val="20"/>
                <w:lang w:eastAsia="en-US"/>
              </w:rPr>
              <w:t>Gwarancja min 36 m-cy.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101A6" w14:textId="4553E780" w:rsidR="009347D4" w:rsidRPr="001273FF" w:rsidRDefault="002D6799" w:rsidP="006660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 w:after="120"/>
              <w:jc w:val="center"/>
              <w:rPr>
                <w:sz w:val="20"/>
                <w:szCs w:val="20"/>
                <w:lang w:eastAsia="ar-SA"/>
              </w:rPr>
            </w:pPr>
            <w:r w:rsidRPr="001273FF">
              <w:rPr>
                <w:sz w:val="20"/>
                <w:szCs w:val="20"/>
              </w:rPr>
              <w:t>TAK, podać model, producenta i parametry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8FDBE" w14:textId="77777777" w:rsidR="009347D4" w:rsidRPr="001273FF" w:rsidRDefault="009347D4" w:rsidP="0066605C">
            <w:pPr>
              <w:widowControl w:val="0"/>
              <w:snapToGrid w:val="0"/>
              <w:spacing w:before="120" w:after="120"/>
              <w:rPr>
                <w:sz w:val="20"/>
                <w:szCs w:val="20"/>
                <w:lang w:eastAsia="ar-SA"/>
              </w:rPr>
            </w:pPr>
          </w:p>
        </w:tc>
      </w:tr>
      <w:tr w:rsidR="009347D4" w:rsidRPr="001273FF" w14:paraId="1142E680" w14:textId="77777777" w:rsidTr="00FD42E6"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AD0FD" w14:textId="581F3469" w:rsidR="009347D4" w:rsidRPr="001273FF" w:rsidRDefault="00957796" w:rsidP="00957796">
            <w:pPr>
              <w:widowControl w:val="0"/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1273FF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CB589" w14:textId="318DE2B4" w:rsidR="002D6799" w:rsidRPr="001273FF" w:rsidRDefault="00FD42E6" w:rsidP="00FD42E6">
            <w:pPr>
              <w:rPr>
                <w:b/>
                <w:bCs/>
                <w:sz w:val="20"/>
                <w:szCs w:val="20"/>
              </w:rPr>
            </w:pPr>
            <w:r w:rsidRPr="001273FF">
              <w:rPr>
                <w:b/>
                <w:bCs/>
                <w:sz w:val="20"/>
                <w:szCs w:val="20"/>
              </w:rPr>
              <w:t xml:space="preserve">Manipulator 3D </w:t>
            </w:r>
            <w:r w:rsidR="002D6799" w:rsidRPr="001273FF">
              <w:rPr>
                <w:b/>
                <w:bCs/>
                <w:sz w:val="20"/>
                <w:szCs w:val="20"/>
              </w:rPr>
              <w:t>– 1 szt.</w:t>
            </w:r>
          </w:p>
          <w:p w14:paraId="579B3874" w14:textId="77777777" w:rsidR="002D6799" w:rsidRPr="001273FF" w:rsidRDefault="00FD42E6" w:rsidP="002D6799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Czujnik ruchu o 6 stopniach swobody</w:t>
            </w:r>
          </w:p>
          <w:p w14:paraId="397EE720" w14:textId="1C1E9041" w:rsidR="002D6799" w:rsidRPr="001273FF" w:rsidRDefault="00FD42E6" w:rsidP="002D6799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Min</w:t>
            </w:r>
            <w:r w:rsidR="002D6799" w:rsidRPr="001273FF">
              <w:rPr>
                <w:sz w:val="20"/>
                <w:szCs w:val="20"/>
              </w:rPr>
              <w:t>.</w:t>
            </w:r>
            <w:r w:rsidRPr="001273FF">
              <w:rPr>
                <w:sz w:val="20"/>
                <w:szCs w:val="20"/>
              </w:rPr>
              <w:t xml:space="preserve"> 4 klawisze programowalne</w:t>
            </w:r>
          </w:p>
          <w:p w14:paraId="3B178F37" w14:textId="5B90D9AA" w:rsidR="002D6799" w:rsidRPr="001273FF" w:rsidRDefault="00FD42E6" w:rsidP="002D6799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Min</w:t>
            </w:r>
            <w:r w:rsidR="002D6799" w:rsidRPr="001273FF">
              <w:rPr>
                <w:sz w:val="20"/>
                <w:szCs w:val="20"/>
              </w:rPr>
              <w:t>.</w:t>
            </w:r>
            <w:r w:rsidRPr="001273FF">
              <w:rPr>
                <w:sz w:val="20"/>
                <w:szCs w:val="20"/>
              </w:rPr>
              <w:t xml:space="preserve"> 4 klawisze szybkiego widoku</w:t>
            </w:r>
          </w:p>
          <w:p w14:paraId="6F44B6FA" w14:textId="77DDBD8C" w:rsidR="002D6799" w:rsidRPr="001273FF" w:rsidRDefault="00FD42E6" w:rsidP="002D6799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Klawisze modyfikujące Ctrl, Alt, Shift, Esc</w:t>
            </w:r>
          </w:p>
          <w:p w14:paraId="56968832" w14:textId="77777777" w:rsidR="002D6799" w:rsidRPr="001273FF" w:rsidRDefault="00FD42E6" w:rsidP="002D6799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 xml:space="preserve">Komunikacja przez port USB </w:t>
            </w:r>
          </w:p>
          <w:p w14:paraId="2DE06296" w14:textId="1A94CAD7" w:rsidR="009347D4" w:rsidRPr="001273FF" w:rsidRDefault="002D6799" w:rsidP="0066605C">
            <w:pPr>
              <w:pStyle w:val="NormalnyWeb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  <w:lang w:eastAsia="en-US"/>
              </w:rPr>
              <w:t>Gwarancja min 36 m-cy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2E4D1" w14:textId="3EE4E388" w:rsidR="009347D4" w:rsidRPr="001273FF" w:rsidRDefault="002D6799" w:rsidP="006660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 w:after="120"/>
              <w:jc w:val="center"/>
              <w:rPr>
                <w:sz w:val="20"/>
                <w:szCs w:val="20"/>
              </w:rPr>
            </w:pPr>
            <w:r w:rsidRPr="001273FF">
              <w:rPr>
                <w:sz w:val="20"/>
                <w:szCs w:val="20"/>
              </w:rPr>
              <w:t>TAK, podać model, producenta i parametry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0F4F9" w14:textId="77777777" w:rsidR="009347D4" w:rsidRPr="001273FF" w:rsidRDefault="009347D4" w:rsidP="0066605C">
            <w:pPr>
              <w:widowControl w:val="0"/>
              <w:snapToGrid w:val="0"/>
              <w:spacing w:before="120" w:after="120"/>
              <w:rPr>
                <w:sz w:val="20"/>
                <w:szCs w:val="20"/>
                <w:lang w:eastAsia="ar-SA"/>
              </w:rPr>
            </w:pPr>
          </w:p>
        </w:tc>
      </w:tr>
    </w:tbl>
    <w:p w14:paraId="1161C64E" w14:textId="3001EAE5" w:rsidR="009347D4" w:rsidRPr="001273FF" w:rsidRDefault="009347D4" w:rsidP="00A60225">
      <w:pPr>
        <w:spacing w:after="160" w:line="259" w:lineRule="auto"/>
      </w:pPr>
    </w:p>
    <w:sectPr w:rsidR="009347D4" w:rsidRPr="001273FF" w:rsidSect="003536A3">
      <w:headerReference w:type="default" r:id="rId8"/>
      <w:pgSz w:w="16838" w:h="11906" w:orient="landscape"/>
      <w:pgMar w:top="1417" w:right="1417" w:bottom="1276" w:left="1417" w:header="426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B4BB6" w14:textId="77777777" w:rsidR="004567CD" w:rsidRDefault="004567CD" w:rsidP="00832606">
      <w:r>
        <w:separator/>
      </w:r>
    </w:p>
  </w:endnote>
  <w:endnote w:type="continuationSeparator" w:id="0">
    <w:p w14:paraId="14B6C87D" w14:textId="77777777" w:rsidR="004567CD" w:rsidRDefault="004567CD" w:rsidP="0083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4CC28" w14:textId="77777777" w:rsidR="004567CD" w:rsidRDefault="004567CD" w:rsidP="00832606">
      <w:r>
        <w:separator/>
      </w:r>
    </w:p>
  </w:footnote>
  <w:footnote w:type="continuationSeparator" w:id="0">
    <w:p w14:paraId="541C2049" w14:textId="77777777" w:rsidR="004567CD" w:rsidRDefault="004567CD" w:rsidP="00832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6813" w14:textId="274CA886" w:rsidR="007007C4" w:rsidRPr="007007C4" w:rsidRDefault="007007C4" w:rsidP="007007C4">
    <w:pPr>
      <w:pStyle w:val="Nagwek"/>
      <w:jc w:val="right"/>
      <w:rPr>
        <w:b/>
        <w:bCs/>
        <w:sz w:val="22"/>
        <w:szCs w:val="22"/>
      </w:rPr>
    </w:pPr>
    <w:r w:rsidRPr="001273FF">
      <w:rPr>
        <w:b/>
        <w:bCs/>
        <w:sz w:val="22"/>
        <w:szCs w:val="22"/>
      </w:rPr>
      <w:t>Załącznik</w:t>
    </w:r>
    <w:r w:rsidR="00992D00" w:rsidRPr="001273FF">
      <w:rPr>
        <w:b/>
        <w:bCs/>
        <w:sz w:val="22"/>
        <w:szCs w:val="22"/>
      </w:rPr>
      <w:t xml:space="preserve"> </w:t>
    </w:r>
    <w:r w:rsidR="001273FF" w:rsidRPr="001273FF">
      <w:rPr>
        <w:b/>
        <w:bCs/>
        <w:sz w:val="22"/>
        <w:szCs w:val="22"/>
      </w:rPr>
      <w:t>6</w:t>
    </w:r>
  </w:p>
  <w:p w14:paraId="15017041" w14:textId="77777777" w:rsidR="007007C4" w:rsidRDefault="007007C4" w:rsidP="007007C4">
    <w:pPr>
      <w:pStyle w:val="Nagwek"/>
      <w:jc w:val="center"/>
      <w:rPr>
        <w:b/>
        <w:bCs/>
      </w:rPr>
    </w:pPr>
  </w:p>
  <w:p w14:paraId="66DC495C" w14:textId="797CB9A5" w:rsidR="007007C4" w:rsidRDefault="001F6BBD">
    <w:r>
      <w:t>OPIS PRZEDMIOTU ZAMÓWIENIA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olor w:val="000000"/>
        <w:sz w:val="20"/>
        <w:szCs w:val="20"/>
      </w:rPr>
    </w:lvl>
  </w:abstractNum>
  <w:abstractNum w:abstractNumId="1" w15:restartNumberingAfterBreak="0">
    <w:nsid w:val="006F3E44"/>
    <w:multiLevelType w:val="hybridMultilevel"/>
    <w:tmpl w:val="EA926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C52FE"/>
    <w:multiLevelType w:val="hybridMultilevel"/>
    <w:tmpl w:val="087CDE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2316F"/>
    <w:multiLevelType w:val="hybridMultilevel"/>
    <w:tmpl w:val="ECB8D4B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120404"/>
    <w:multiLevelType w:val="hybridMultilevel"/>
    <w:tmpl w:val="828EE05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A30E74"/>
    <w:multiLevelType w:val="hybridMultilevel"/>
    <w:tmpl w:val="3320D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A0F1E"/>
    <w:multiLevelType w:val="multilevel"/>
    <w:tmpl w:val="4C3C0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75399A"/>
    <w:multiLevelType w:val="hybridMultilevel"/>
    <w:tmpl w:val="1C18214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C6A78"/>
    <w:multiLevelType w:val="multilevel"/>
    <w:tmpl w:val="94BC8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/>
        <w:b w:val="0"/>
        <w:bCs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D9F08FC"/>
    <w:multiLevelType w:val="hybridMultilevel"/>
    <w:tmpl w:val="ABA69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A0E0D"/>
    <w:multiLevelType w:val="hybridMultilevel"/>
    <w:tmpl w:val="B6067372"/>
    <w:lvl w:ilvl="0" w:tplc="A8AAF44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32C62"/>
    <w:multiLevelType w:val="hybridMultilevel"/>
    <w:tmpl w:val="C5BA049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97A13"/>
    <w:multiLevelType w:val="hybridMultilevel"/>
    <w:tmpl w:val="91E0AE3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51294"/>
    <w:multiLevelType w:val="hybridMultilevel"/>
    <w:tmpl w:val="E96EC68E"/>
    <w:lvl w:ilvl="0" w:tplc="A8902414">
      <w:start w:val="1"/>
      <w:numFmt w:val="lowerLetter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3755B"/>
    <w:multiLevelType w:val="multilevel"/>
    <w:tmpl w:val="D416E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B779D1"/>
    <w:multiLevelType w:val="hybridMultilevel"/>
    <w:tmpl w:val="7A6E6800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5366271F"/>
    <w:multiLevelType w:val="hybridMultilevel"/>
    <w:tmpl w:val="EC228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7559A"/>
    <w:multiLevelType w:val="hybridMultilevel"/>
    <w:tmpl w:val="71D21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B2389"/>
    <w:multiLevelType w:val="hybridMultilevel"/>
    <w:tmpl w:val="6C766A7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43B89"/>
    <w:multiLevelType w:val="hybridMultilevel"/>
    <w:tmpl w:val="DA326C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F30FA"/>
    <w:multiLevelType w:val="multilevel"/>
    <w:tmpl w:val="375E9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E810EA"/>
    <w:multiLevelType w:val="hybridMultilevel"/>
    <w:tmpl w:val="6C766A7E"/>
    <w:lvl w:ilvl="0" w:tplc="E214D74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C5A72"/>
    <w:multiLevelType w:val="hybridMultilevel"/>
    <w:tmpl w:val="2758D2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8529E6"/>
    <w:multiLevelType w:val="multilevel"/>
    <w:tmpl w:val="31EEE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CA2942"/>
    <w:multiLevelType w:val="hybridMultilevel"/>
    <w:tmpl w:val="EB827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12"/>
  </w:num>
  <w:num w:numId="5">
    <w:abstractNumId w:val="21"/>
  </w:num>
  <w:num w:numId="6">
    <w:abstractNumId w:val="18"/>
  </w:num>
  <w:num w:numId="7">
    <w:abstractNumId w:val="22"/>
  </w:num>
  <w:num w:numId="8">
    <w:abstractNumId w:val="16"/>
  </w:num>
  <w:num w:numId="9">
    <w:abstractNumId w:val="13"/>
  </w:num>
  <w:num w:numId="10">
    <w:abstractNumId w:val="8"/>
  </w:num>
  <w:num w:numId="11">
    <w:abstractNumId w:val="4"/>
  </w:num>
  <w:num w:numId="12">
    <w:abstractNumId w:val="17"/>
  </w:num>
  <w:num w:numId="13">
    <w:abstractNumId w:val="7"/>
  </w:num>
  <w:num w:numId="14">
    <w:abstractNumId w:val="1"/>
  </w:num>
  <w:num w:numId="15">
    <w:abstractNumId w:val="0"/>
  </w:num>
  <w:num w:numId="16">
    <w:abstractNumId w:val="9"/>
  </w:num>
  <w:num w:numId="17">
    <w:abstractNumId w:val="15"/>
  </w:num>
  <w:num w:numId="18">
    <w:abstractNumId w:val="24"/>
  </w:num>
  <w:num w:numId="19">
    <w:abstractNumId w:val="5"/>
  </w:num>
  <w:num w:numId="20">
    <w:abstractNumId w:val="10"/>
  </w:num>
  <w:num w:numId="21">
    <w:abstractNumId w:val="11"/>
  </w:num>
  <w:num w:numId="22">
    <w:abstractNumId w:val="6"/>
  </w:num>
  <w:num w:numId="23">
    <w:abstractNumId w:val="23"/>
  </w:num>
  <w:num w:numId="24">
    <w:abstractNumId w:val="2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463"/>
    <w:rsid w:val="000210F9"/>
    <w:rsid w:val="00026733"/>
    <w:rsid w:val="000324C8"/>
    <w:rsid w:val="000717BC"/>
    <w:rsid w:val="000B5543"/>
    <w:rsid w:val="000C307D"/>
    <w:rsid w:val="001273FF"/>
    <w:rsid w:val="001332A6"/>
    <w:rsid w:val="001613E4"/>
    <w:rsid w:val="001658C6"/>
    <w:rsid w:val="001C2A90"/>
    <w:rsid w:val="001F6BBD"/>
    <w:rsid w:val="002107B0"/>
    <w:rsid w:val="00230AF3"/>
    <w:rsid w:val="00233EA9"/>
    <w:rsid w:val="00236F95"/>
    <w:rsid w:val="00264E4F"/>
    <w:rsid w:val="00281FD8"/>
    <w:rsid w:val="00285834"/>
    <w:rsid w:val="002B4BE4"/>
    <w:rsid w:val="002D6799"/>
    <w:rsid w:val="002F7991"/>
    <w:rsid w:val="003122DD"/>
    <w:rsid w:val="00334B39"/>
    <w:rsid w:val="003442A7"/>
    <w:rsid w:val="003536A3"/>
    <w:rsid w:val="00370971"/>
    <w:rsid w:val="004567CD"/>
    <w:rsid w:val="00475F7F"/>
    <w:rsid w:val="004A044B"/>
    <w:rsid w:val="004D5084"/>
    <w:rsid w:val="004D7963"/>
    <w:rsid w:val="004E0062"/>
    <w:rsid w:val="00542DB6"/>
    <w:rsid w:val="005505B5"/>
    <w:rsid w:val="0055159C"/>
    <w:rsid w:val="00561F12"/>
    <w:rsid w:val="00570A6D"/>
    <w:rsid w:val="005C082D"/>
    <w:rsid w:val="005D0385"/>
    <w:rsid w:val="006A2193"/>
    <w:rsid w:val="006E6393"/>
    <w:rsid w:val="007007C4"/>
    <w:rsid w:val="00737514"/>
    <w:rsid w:val="00774DF6"/>
    <w:rsid w:val="007951CC"/>
    <w:rsid w:val="007A681A"/>
    <w:rsid w:val="00813463"/>
    <w:rsid w:val="00832606"/>
    <w:rsid w:val="008623E4"/>
    <w:rsid w:val="00864DBD"/>
    <w:rsid w:val="008750F8"/>
    <w:rsid w:val="008B19C9"/>
    <w:rsid w:val="008C7809"/>
    <w:rsid w:val="008E6E68"/>
    <w:rsid w:val="008F2B5D"/>
    <w:rsid w:val="009032E2"/>
    <w:rsid w:val="009347D4"/>
    <w:rsid w:val="009432C1"/>
    <w:rsid w:val="00957796"/>
    <w:rsid w:val="00981E4C"/>
    <w:rsid w:val="0098788C"/>
    <w:rsid w:val="00992D00"/>
    <w:rsid w:val="009A632C"/>
    <w:rsid w:val="009C4FAD"/>
    <w:rsid w:val="009F3C5B"/>
    <w:rsid w:val="00A25250"/>
    <w:rsid w:val="00A25E34"/>
    <w:rsid w:val="00A364AC"/>
    <w:rsid w:val="00A400B1"/>
    <w:rsid w:val="00A60225"/>
    <w:rsid w:val="00A63DCB"/>
    <w:rsid w:val="00A90A42"/>
    <w:rsid w:val="00A94DC1"/>
    <w:rsid w:val="00AD1EBC"/>
    <w:rsid w:val="00AF49EA"/>
    <w:rsid w:val="00B217D6"/>
    <w:rsid w:val="00BC0C2D"/>
    <w:rsid w:val="00BD664A"/>
    <w:rsid w:val="00BD6AD8"/>
    <w:rsid w:val="00BE6DE6"/>
    <w:rsid w:val="00C01BBC"/>
    <w:rsid w:val="00C40853"/>
    <w:rsid w:val="00C67951"/>
    <w:rsid w:val="00CB34AB"/>
    <w:rsid w:val="00CC41AB"/>
    <w:rsid w:val="00D46B15"/>
    <w:rsid w:val="00DA0E5A"/>
    <w:rsid w:val="00DC0DEA"/>
    <w:rsid w:val="00E21E40"/>
    <w:rsid w:val="00E53321"/>
    <w:rsid w:val="00E53748"/>
    <w:rsid w:val="00F15C23"/>
    <w:rsid w:val="00F1683F"/>
    <w:rsid w:val="00F20254"/>
    <w:rsid w:val="00F55C92"/>
    <w:rsid w:val="00F75DFC"/>
    <w:rsid w:val="00F82B43"/>
    <w:rsid w:val="00FA2B64"/>
    <w:rsid w:val="00FA6691"/>
    <w:rsid w:val="00FC6D90"/>
    <w:rsid w:val="00FD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5B9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34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3463"/>
    <w:pPr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326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2606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26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2606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8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08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0853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8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853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6A2193"/>
    <w:pPr>
      <w:spacing w:before="100" w:beforeAutospacing="1" w:after="100" w:afterAutospacing="1"/>
    </w:pPr>
  </w:style>
  <w:style w:type="character" w:customStyle="1" w:styleId="Teksttreci">
    <w:name w:val="Tekst treści_"/>
    <w:link w:val="Teksttreci0"/>
    <w:uiPriority w:val="99"/>
    <w:qFormat/>
    <w:locked/>
    <w:rsid w:val="006A2193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6A219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17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673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6733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6733"/>
    <w:rPr>
      <w:vertAlign w:val="superscript"/>
    </w:rPr>
  </w:style>
  <w:style w:type="paragraph" w:customStyle="1" w:styleId="Akapitzlist1">
    <w:name w:val="Akapit z listą1"/>
    <w:basedOn w:val="Normalny"/>
    <w:rsid w:val="00957796"/>
    <w:pPr>
      <w:widowControl w:val="0"/>
      <w:suppressAutoHyphens/>
      <w:ind w:left="720"/>
    </w:pPr>
    <w:rPr>
      <w:rFonts w:eastAsia="Lucida Sans Unicode" w:cs="Mangal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12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3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96925-5C66-44E1-B194-D31361499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2024-12-20T13:36:00Z</dcterms:created>
  <dcterms:modified xsi:type="dcterms:W3CDTF">2025-09-26T05:54:00Z</dcterms:modified>
</cp:coreProperties>
</file>